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684E" w14:textId="77777777" w:rsidR="00312059" w:rsidRDefault="00000000" w:rsidP="00312059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8F1959" wp14:editId="18CC76ED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2765A8" w14:textId="77777777" w:rsidR="00312059" w:rsidRDefault="00000000" w:rsidP="00312059">
                            <w:r>
                              <w:object w:dxaOrig="1035" w:dyaOrig="1095" w14:anchorId="238F0DF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2.2pt;height:48pt">
                                  <v:imagedata r:id="rId7" o:title=""/>
                                </v:shape>
                                <o:OLEObject Type="Embed" ProgID="PBrush" ShapeID="_x0000_i1026" DrawAspect="Content" ObjectID="_1834830817" r:id="rId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F1959" id="Taisnstūris 1" o:spid="_x0000_s1026" style="position:absolute;margin-left:29.6pt;margin-top:17.6pt;width:54pt;height: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" o:allowincell="f" filled="f" stroked="f" strokecolor="lime" strokeweight="2pt">
                <v:textbox inset="1pt,1pt,1pt,1pt">
                  <w:txbxContent>
                    <w:p w14:paraId="422765A8" w14:textId="77777777" w:rsidR="00312059" w:rsidRDefault="00000000" w:rsidP="00312059">
                      <w:r>
                        <w:object w:dxaOrig="1035" w:dyaOrig="1095" w14:anchorId="238F0DFE">
                          <v:shape id="_x0000_i1026" type="#_x0000_t75" style="width:52.2pt;height:48pt">
                            <v:imagedata r:id="rId7" o:title=""/>
                          </v:shape>
                          <o:OLEObject Type="Embed" ProgID="PBrush" ShapeID="_x0000_i1026" DrawAspect="Content" ObjectID="_1834830817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5FED7085" w14:textId="77777777" w:rsidR="00312059" w:rsidRPr="00081C61" w:rsidRDefault="00000000" w:rsidP="00312059">
      <w:pPr>
        <w:jc w:val="center"/>
        <w:rPr>
          <w:b/>
          <w:bCs/>
          <w:sz w:val="40"/>
        </w:rPr>
      </w:pPr>
      <w:r w:rsidRPr="00081C61">
        <w:rPr>
          <w:b/>
          <w:bCs/>
          <w:sz w:val="40"/>
        </w:rPr>
        <w:t>SIA “DOBELES  ENERĢIJA”</w:t>
      </w:r>
    </w:p>
    <w:p w14:paraId="330285A5" w14:textId="77777777" w:rsidR="002175EE" w:rsidRPr="00081C61" w:rsidRDefault="00000000" w:rsidP="002175EE">
      <w:pPr>
        <w:jc w:val="center"/>
        <w:rPr>
          <w:sz w:val="20"/>
        </w:rPr>
      </w:pPr>
      <w:r w:rsidRPr="00081C61">
        <w:rPr>
          <w:sz w:val="20"/>
        </w:rPr>
        <w:t>Spodrības iela 4A, Dobele, Dobeles novads, LV - 3701</w:t>
      </w:r>
    </w:p>
    <w:p w14:paraId="02CDD0EE" w14:textId="77777777" w:rsidR="002175EE" w:rsidRPr="00081C61" w:rsidRDefault="00000000" w:rsidP="002175EE">
      <w:pPr>
        <w:jc w:val="center"/>
        <w:rPr>
          <w:sz w:val="20"/>
        </w:rPr>
      </w:pPr>
      <w:r w:rsidRPr="00081C61">
        <w:rPr>
          <w:sz w:val="20"/>
        </w:rPr>
        <w:t xml:space="preserve">Vien. </w:t>
      </w:r>
      <w:proofErr w:type="spellStart"/>
      <w:r w:rsidRPr="00081C61">
        <w:rPr>
          <w:sz w:val="20"/>
        </w:rPr>
        <w:t>reģ</w:t>
      </w:r>
      <w:proofErr w:type="spellEnd"/>
      <w:r w:rsidRPr="00081C61">
        <w:rPr>
          <w:sz w:val="20"/>
        </w:rPr>
        <w:t>. Nr. 45103002039</w:t>
      </w:r>
    </w:p>
    <w:p w14:paraId="2CD4E09A" w14:textId="77777777" w:rsidR="002175EE" w:rsidRPr="00081C61" w:rsidRDefault="00000000" w:rsidP="002175EE">
      <w:pPr>
        <w:jc w:val="center"/>
        <w:rPr>
          <w:sz w:val="20"/>
        </w:rPr>
      </w:pPr>
      <w:r w:rsidRPr="00081C61">
        <w:rPr>
          <w:sz w:val="20"/>
        </w:rPr>
        <w:t>SEB banka Norēķinu konts Nr. LV13 UNLA 0006 0002 0620 1</w:t>
      </w:r>
    </w:p>
    <w:p w14:paraId="7DB938E1" w14:textId="77777777" w:rsidR="002175EE" w:rsidRPr="00081C61" w:rsidRDefault="00000000" w:rsidP="002175EE">
      <w:pPr>
        <w:jc w:val="center"/>
        <w:rPr>
          <w:sz w:val="20"/>
        </w:rPr>
      </w:pPr>
      <w:r w:rsidRPr="00081C61">
        <w:rPr>
          <w:sz w:val="20"/>
        </w:rPr>
        <w:t>Tel. 63722437; 63707212; 63707213</w:t>
      </w:r>
    </w:p>
    <w:p w14:paraId="45C804C7" w14:textId="77777777" w:rsidR="002175EE" w:rsidRDefault="00000000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14:paraId="256C15A5" w14:textId="662F6ADD" w:rsidR="002175EE" w:rsidRPr="00353680" w:rsidRDefault="00353680" w:rsidP="002175EE">
      <w:pPr>
        <w:jc w:val="center"/>
      </w:pPr>
      <w:r w:rsidRPr="00353680">
        <w:t>Dobelē</w:t>
      </w:r>
    </w:p>
    <w:p w14:paraId="3E871C21" w14:textId="77777777" w:rsidR="00312059" w:rsidRPr="008670B6" w:rsidRDefault="00312059" w:rsidP="00312059">
      <w:pPr>
        <w:jc w:val="center"/>
        <w:rPr>
          <w:b/>
          <w:bCs/>
        </w:rPr>
      </w:pPr>
    </w:p>
    <w:p w14:paraId="604EF8E0" w14:textId="77777777" w:rsidR="00312059" w:rsidRPr="008670B6" w:rsidRDefault="00000000" w:rsidP="00312059">
      <w:pPr>
        <w:jc w:val="center"/>
        <w:rPr>
          <w:b/>
          <w:bCs/>
        </w:rPr>
      </w:pPr>
      <w:r w:rsidRPr="008670B6">
        <w:rPr>
          <w:b/>
          <w:bCs/>
        </w:rPr>
        <w:t>SIA „DOBELES ENERĢIJA”</w:t>
      </w:r>
    </w:p>
    <w:p w14:paraId="162F6938" w14:textId="78EE66AC" w:rsidR="00353680" w:rsidRPr="00353680" w:rsidRDefault="00353680" w:rsidP="00353680">
      <w:pPr>
        <w:jc w:val="center"/>
        <w:rPr>
          <w:rFonts w:eastAsia="Batang"/>
          <w:b/>
          <w:bCs/>
          <w:iCs/>
        </w:rPr>
      </w:pPr>
      <w:r>
        <w:rPr>
          <w:rFonts w:eastAsia="Batang"/>
          <w:b/>
          <w:bCs/>
          <w:iCs/>
        </w:rPr>
        <w:t>D</w:t>
      </w:r>
      <w:r w:rsidRPr="00B73F42">
        <w:rPr>
          <w:rFonts w:eastAsia="Batang"/>
          <w:b/>
          <w:bCs/>
          <w:iCs/>
        </w:rPr>
        <w:t>alībnieku</w:t>
      </w:r>
      <w:r>
        <w:rPr>
          <w:rFonts w:eastAsia="Batang"/>
          <w:b/>
          <w:bCs/>
          <w:iCs/>
        </w:rPr>
        <w:t xml:space="preserve"> </w:t>
      </w:r>
      <w:r w:rsidRPr="00B73F42">
        <w:rPr>
          <w:rFonts w:eastAsia="Batang"/>
          <w:b/>
          <w:bCs/>
          <w:iCs/>
        </w:rPr>
        <w:t xml:space="preserve">sapulces </w:t>
      </w:r>
      <w:r w:rsidRPr="00CA05F7">
        <w:rPr>
          <w:b/>
          <w:sz w:val="28"/>
          <w:szCs w:val="28"/>
        </w:rPr>
        <w:t xml:space="preserve"> </w:t>
      </w:r>
    </w:p>
    <w:p w14:paraId="33E451E0" w14:textId="11E8044B" w:rsidR="00353680" w:rsidRPr="00353680" w:rsidRDefault="00353680" w:rsidP="00353680">
      <w:pPr>
        <w:jc w:val="center"/>
        <w:rPr>
          <w:b/>
          <w:bCs/>
          <w:color w:val="EE0000"/>
        </w:rPr>
      </w:pPr>
      <w:r w:rsidRPr="00353680">
        <w:rPr>
          <w:b/>
        </w:rPr>
        <w:t xml:space="preserve">PROTOKOLS Nr. </w:t>
      </w:r>
      <w:r w:rsidR="008C778C" w:rsidRPr="008C778C">
        <w:rPr>
          <w:b/>
          <w:bCs/>
        </w:rPr>
        <w:t>7.13/2026/</w:t>
      </w:r>
      <w:r w:rsidR="00966535">
        <w:rPr>
          <w:b/>
          <w:bCs/>
        </w:rPr>
        <w:t>6</w:t>
      </w:r>
    </w:p>
    <w:p w14:paraId="5925D19E" w14:textId="77777777" w:rsidR="00353680" w:rsidRPr="00CA05F7" w:rsidRDefault="00353680" w:rsidP="00353680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549"/>
      </w:tblGrid>
      <w:tr w:rsidR="00353680" w:rsidRPr="009C01B3" w14:paraId="4BEEDAD5" w14:textId="77777777" w:rsidTr="006A3B3D">
        <w:tc>
          <w:tcPr>
            <w:tcW w:w="2518" w:type="dxa"/>
            <w:hideMark/>
          </w:tcPr>
          <w:p w14:paraId="1AE79309" w14:textId="77777777" w:rsidR="00353680" w:rsidRPr="009C01B3" w:rsidRDefault="00353680" w:rsidP="006A3B3D">
            <w:pPr>
              <w:spacing w:after="120"/>
              <w:rPr>
                <w:b/>
                <w:bCs/>
              </w:rPr>
            </w:pPr>
            <w:r w:rsidRPr="009C01B3">
              <w:rPr>
                <w:b/>
                <w:bCs/>
              </w:rPr>
              <w:t>Sapulce notiek:</w:t>
            </w:r>
          </w:p>
        </w:tc>
        <w:tc>
          <w:tcPr>
            <w:tcW w:w="6549" w:type="dxa"/>
            <w:vAlign w:val="center"/>
            <w:hideMark/>
          </w:tcPr>
          <w:p w14:paraId="410084AE" w14:textId="20E06F4A" w:rsidR="00353680" w:rsidRPr="009C01B3" w:rsidRDefault="00353680" w:rsidP="006A3B3D">
            <w:pPr>
              <w:spacing w:after="120"/>
              <w:jc w:val="both"/>
            </w:pPr>
            <w:r w:rsidRPr="009C01B3">
              <w:t>Brīvības iela 17, Dobele, Dobeles novads, 202</w:t>
            </w:r>
            <w:r>
              <w:t>6</w:t>
            </w:r>
            <w:r w:rsidRPr="009C01B3">
              <w:t xml:space="preserve">. gada </w:t>
            </w:r>
            <w:r>
              <w:t>10</w:t>
            </w:r>
            <w:r w:rsidRPr="009C01B3">
              <w:t>. </w:t>
            </w:r>
            <w:r>
              <w:t>martā</w:t>
            </w:r>
            <w:r w:rsidRPr="009C01B3">
              <w:t xml:space="preserve">, plkst. </w:t>
            </w:r>
            <w:r>
              <w:t>1</w:t>
            </w:r>
            <w:r w:rsidR="00081C61">
              <w:t>0</w:t>
            </w:r>
            <w:r w:rsidRPr="009C01B3">
              <w:t>:00</w:t>
            </w:r>
          </w:p>
        </w:tc>
      </w:tr>
      <w:tr w:rsidR="00353680" w:rsidRPr="009C01B3" w14:paraId="74E071AE" w14:textId="77777777" w:rsidTr="006A3B3D">
        <w:tc>
          <w:tcPr>
            <w:tcW w:w="2518" w:type="dxa"/>
            <w:hideMark/>
          </w:tcPr>
          <w:p w14:paraId="254DEC21" w14:textId="77777777" w:rsidR="00353680" w:rsidRPr="009C01B3" w:rsidRDefault="00353680" w:rsidP="006A3B3D">
            <w:pPr>
              <w:spacing w:after="120"/>
              <w:rPr>
                <w:b/>
                <w:bCs/>
              </w:rPr>
            </w:pPr>
            <w:r w:rsidRPr="009C01B3">
              <w:rPr>
                <w:b/>
              </w:rPr>
              <w:t>Sapulcē piedalās:</w:t>
            </w:r>
          </w:p>
        </w:tc>
        <w:tc>
          <w:tcPr>
            <w:tcW w:w="6549" w:type="dxa"/>
            <w:vAlign w:val="center"/>
            <w:hideMark/>
          </w:tcPr>
          <w:p w14:paraId="39688428" w14:textId="1BEB3D45" w:rsidR="00353680" w:rsidRPr="009C01B3" w:rsidRDefault="00353680" w:rsidP="006A3B3D">
            <w:pPr>
              <w:rPr>
                <w:b/>
                <w:sz w:val="28"/>
                <w:szCs w:val="28"/>
              </w:rPr>
            </w:pPr>
            <w:r w:rsidRPr="009C01B3">
              <w:t>Agris Vilks –</w:t>
            </w:r>
            <w:r w:rsidRPr="00E511A3">
              <w:rPr>
                <w:bCs/>
              </w:rPr>
              <w:t xml:space="preserve"> SIA “Dobeles enerģija”, </w:t>
            </w:r>
            <w:r w:rsidRPr="009C01B3">
              <w:t>kapitāla daļu turētāja pārstāvis</w:t>
            </w:r>
          </w:p>
          <w:p w14:paraId="79A2C805" w14:textId="77777777" w:rsidR="00353680" w:rsidRPr="009C01B3" w:rsidRDefault="00353680" w:rsidP="006A3B3D">
            <w:pPr>
              <w:spacing w:after="120"/>
              <w:jc w:val="both"/>
            </w:pPr>
            <w:r>
              <w:t xml:space="preserve">Ieva Lukša </w:t>
            </w:r>
            <w:r w:rsidRPr="009C01B3">
              <w:t xml:space="preserve">– </w:t>
            </w:r>
            <w:r>
              <w:t>Juridiskās nodaļas juriste</w:t>
            </w:r>
          </w:p>
        </w:tc>
      </w:tr>
      <w:tr w:rsidR="00353680" w:rsidRPr="009C01B3" w14:paraId="54B9F4C4" w14:textId="77777777" w:rsidTr="006A3B3D">
        <w:trPr>
          <w:trHeight w:val="1744"/>
        </w:trPr>
        <w:tc>
          <w:tcPr>
            <w:tcW w:w="2518" w:type="dxa"/>
          </w:tcPr>
          <w:p w14:paraId="617628CE" w14:textId="77777777" w:rsidR="00353680" w:rsidRPr="009C01B3" w:rsidRDefault="00353680" w:rsidP="006A3B3D">
            <w:pPr>
              <w:spacing w:after="120"/>
              <w:rPr>
                <w:b/>
              </w:rPr>
            </w:pPr>
            <w:r w:rsidRPr="009C01B3">
              <w:rPr>
                <w:b/>
              </w:rPr>
              <w:t>Sabiedrības pamatkapitāls:</w:t>
            </w:r>
          </w:p>
        </w:tc>
        <w:tc>
          <w:tcPr>
            <w:tcW w:w="6549" w:type="dxa"/>
          </w:tcPr>
          <w:p w14:paraId="0D0845C6" w14:textId="0BE3FF4E" w:rsidR="00353680" w:rsidRPr="009C01B3" w:rsidRDefault="00353680" w:rsidP="006A3B3D">
            <w:r w:rsidRPr="009C01B3">
              <w:t xml:space="preserve">1. </w:t>
            </w:r>
            <w:r w:rsidR="00613E4F">
              <w:t xml:space="preserve">  </w:t>
            </w:r>
            <w:r w:rsidRPr="009C01B3">
              <w:t xml:space="preserve">Sabiedrības parakstītais pamatkapitāls </w:t>
            </w:r>
            <w:r w:rsidRPr="00353680">
              <w:rPr>
                <w:color w:val="000000" w:themeColor="text1"/>
                <w:shd w:val="clear" w:color="auto" w:fill="FFFFFF"/>
              </w:rPr>
              <w:t>3 233 640</w:t>
            </w:r>
            <w:r w:rsidRPr="00353680">
              <w:rPr>
                <w:color w:val="000000" w:themeColor="text1"/>
              </w:rPr>
              <w:t xml:space="preserve"> </w:t>
            </w:r>
            <w:r w:rsidRPr="009C01B3">
              <w:t>EUR.</w:t>
            </w:r>
          </w:p>
          <w:p w14:paraId="116975BA" w14:textId="145AE671" w:rsidR="00353680" w:rsidRPr="009C01B3" w:rsidRDefault="00353680" w:rsidP="006A3B3D">
            <w:r w:rsidRPr="009C01B3">
              <w:t>2.</w:t>
            </w:r>
            <w:r w:rsidR="00613E4F">
              <w:t xml:space="preserve">  </w:t>
            </w:r>
            <w:r w:rsidRPr="009C01B3">
              <w:t xml:space="preserve"> Sabiedrības apmaksātais pamatkapitāls </w:t>
            </w:r>
            <w:r w:rsidRPr="00353680">
              <w:rPr>
                <w:color w:val="000000" w:themeColor="text1"/>
                <w:shd w:val="clear" w:color="auto" w:fill="FFFFFF"/>
              </w:rPr>
              <w:t>3 233 640</w:t>
            </w:r>
            <w:r w:rsidRPr="00353680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9C01B3">
              <w:t>EUR.</w:t>
            </w:r>
          </w:p>
          <w:p w14:paraId="15D62E46" w14:textId="4D30AE6A" w:rsidR="00353680" w:rsidRPr="009C01B3" w:rsidRDefault="00353680" w:rsidP="006A3B3D">
            <w:pPr>
              <w:ind w:left="33" w:hanging="33"/>
              <w:jc w:val="both"/>
            </w:pPr>
            <w:r w:rsidRPr="009C01B3">
              <w:t>3.</w:t>
            </w:r>
            <w:r w:rsidR="00613E4F">
              <w:t xml:space="preserve"> </w:t>
            </w:r>
            <w:r w:rsidRPr="009C01B3">
              <w:t>Sabiedrības balsstiesīgais pamatkapitāls</w:t>
            </w:r>
            <w:r>
              <w:rPr>
                <w:rFonts w:ascii="Roboto" w:hAnsi="Roboto"/>
                <w:color w:val="212635"/>
                <w:sz w:val="21"/>
                <w:szCs w:val="21"/>
                <w:shd w:val="clear" w:color="auto" w:fill="FFFFFF"/>
              </w:rPr>
              <w:t xml:space="preserve"> </w:t>
            </w:r>
            <w:r w:rsidRPr="00353680">
              <w:rPr>
                <w:color w:val="000000" w:themeColor="text1"/>
                <w:shd w:val="clear" w:color="auto" w:fill="FFFFFF"/>
              </w:rPr>
              <w:t>3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53680">
              <w:rPr>
                <w:color w:val="000000" w:themeColor="text1"/>
                <w:shd w:val="clear" w:color="auto" w:fill="FFFFFF"/>
              </w:rPr>
              <w:t>233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353680">
              <w:rPr>
                <w:color w:val="000000" w:themeColor="text1"/>
                <w:shd w:val="clear" w:color="auto" w:fill="FFFFFF"/>
              </w:rPr>
              <w:t>640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C01B3">
              <w:t>balsis Dobeles novada pašvaldība, ko pārstāv kapitāla daļu turētāja pārstāvis – Dobeles novada pašvaldības izpilddirektors Agris Vilks</w:t>
            </w:r>
          </w:p>
        </w:tc>
      </w:tr>
      <w:tr w:rsidR="00353680" w:rsidRPr="009C01B3" w14:paraId="4D91F3CB" w14:textId="77777777" w:rsidTr="006A3B3D">
        <w:tc>
          <w:tcPr>
            <w:tcW w:w="2518" w:type="dxa"/>
            <w:hideMark/>
          </w:tcPr>
          <w:p w14:paraId="7CEFEC06" w14:textId="77777777" w:rsidR="00353680" w:rsidRPr="009C01B3" w:rsidRDefault="00353680" w:rsidP="006A3B3D">
            <w:pPr>
              <w:spacing w:after="120"/>
              <w:rPr>
                <w:b/>
                <w:bCs/>
              </w:rPr>
            </w:pPr>
            <w:r w:rsidRPr="009C01B3">
              <w:rPr>
                <w:b/>
              </w:rPr>
              <w:t>Sapulci vada:</w:t>
            </w:r>
          </w:p>
        </w:tc>
        <w:tc>
          <w:tcPr>
            <w:tcW w:w="6549" w:type="dxa"/>
            <w:vAlign w:val="center"/>
            <w:hideMark/>
          </w:tcPr>
          <w:p w14:paraId="1B3EA6CE" w14:textId="33E5D888" w:rsidR="00353680" w:rsidRPr="009C01B3" w:rsidRDefault="00353680" w:rsidP="006A3B3D">
            <w:pPr>
              <w:spacing w:after="120"/>
            </w:pPr>
            <w:r w:rsidRPr="009C01B3">
              <w:t>Agris Vilks –</w:t>
            </w:r>
            <w:r>
              <w:t xml:space="preserve"> </w:t>
            </w:r>
            <w:r w:rsidRPr="00E511A3">
              <w:rPr>
                <w:bCs/>
              </w:rPr>
              <w:t xml:space="preserve">SIA “Dobeles enerģija”, </w:t>
            </w:r>
            <w:r w:rsidRPr="009C01B3">
              <w:t>kapitāla daļu turētāja pārstāvis</w:t>
            </w:r>
          </w:p>
        </w:tc>
      </w:tr>
      <w:tr w:rsidR="00353680" w:rsidRPr="009C01B3" w14:paraId="4CB691F5" w14:textId="77777777" w:rsidTr="006A3B3D">
        <w:tc>
          <w:tcPr>
            <w:tcW w:w="2518" w:type="dxa"/>
            <w:hideMark/>
          </w:tcPr>
          <w:p w14:paraId="73428D1B" w14:textId="77777777" w:rsidR="00353680" w:rsidRPr="009C01B3" w:rsidRDefault="00353680" w:rsidP="006A3B3D">
            <w:pPr>
              <w:spacing w:after="120"/>
              <w:rPr>
                <w:b/>
                <w:bCs/>
              </w:rPr>
            </w:pPr>
            <w:r w:rsidRPr="009C01B3">
              <w:rPr>
                <w:b/>
              </w:rPr>
              <w:t>Sapulci protokolē:</w:t>
            </w:r>
          </w:p>
        </w:tc>
        <w:tc>
          <w:tcPr>
            <w:tcW w:w="6549" w:type="dxa"/>
            <w:vAlign w:val="center"/>
            <w:hideMark/>
          </w:tcPr>
          <w:p w14:paraId="5B2C4742" w14:textId="77777777" w:rsidR="00353680" w:rsidRPr="009C01B3" w:rsidRDefault="00353680" w:rsidP="006A3B3D">
            <w:pPr>
              <w:spacing w:after="120"/>
              <w:rPr>
                <w:highlight w:val="yellow"/>
              </w:rPr>
            </w:pPr>
            <w:r>
              <w:t xml:space="preserve">Ieva Lukša </w:t>
            </w:r>
            <w:r w:rsidRPr="009C01B3">
              <w:t xml:space="preserve">– </w:t>
            </w:r>
            <w:r>
              <w:t>Juridiskās nodaļas juriste</w:t>
            </w:r>
          </w:p>
        </w:tc>
      </w:tr>
      <w:tr w:rsidR="00353680" w:rsidRPr="009C01B3" w14:paraId="75ACBB57" w14:textId="77777777" w:rsidTr="006A3B3D">
        <w:tc>
          <w:tcPr>
            <w:tcW w:w="2518" w:type="dxa"/>
            <w:hideMark/>
          </w:tcPr>
          <w:p w14:paraId="130A3BD3" w14:textId="77777777" w:rsidR="00353680" w:rsidRPr="009C01B3" w:rsidRDefault="00353680" w:rsidP="006A3B3D">
            <w:pPr>
              <w:spacing w:after="120"/>
              <w:rPr>
                <w:b/>
                <w:bCs/>
              </w:rPr>
            </w:pPr>
            <w:r w:rsidRPr="009C01B3">
              <w:rPr>
                <w:b/>
                <w:bCs/>
              </w:rPr>
              <w:t>Darba kārtība:</w:t>
            </w:r>
          </w:p>
        </w:tc>
        <w:tc>
          <w:tcPr>
            <w:tcW w:w="6549" w:type="dxa"/>
            <w:vAlign w:val="center"/>
            <w:hideMark/>
          </w:tcPr>
          <w:p w14:paraId="0AA5BCA3" w14:textId="6C99023C" w:rsidR="00353680" w:rsidRPr="009C01B3" w:rsidRDefault="00353680" w:rsidP="006A3B3D">
            <w:r w:rsidRPr="009C01B3">
              <w:t xml:space="preserve">Par </w:t>
            </w:r>
            <w:r w:rsidRPr="00E511A3">
              <w:rPr>
                <w:bCs/>
              </w:rPr>
              <w:t>SIA “Dobeles enerģija”, reģistrācijas Nr. 45103002039</w:t>
            </w:r>
            <w:r>
              <w:rPr>
                <w:bCs/>
              </w:rPr>
              <w:t xml:space="preserve"> </w:t>
            </w:r>
            <w:r w:rsidRPr="009C01B3">
              <w:t>valdes locekļa ievēlēšanu  un valdes locekļa atlīdzības noteikšanu</w:t>
            </w:r>
          </w:p>
          <w:p w14:paraId="1342686C" w14:textId="77777777" w:rsidR="00353680" w:rsidRPr="009C01B3" w:rsidRDefault="00353680" w:rsidP="006A3B3D">
            <w:pPr>
              <w:spacing w:after="120"/>
              <w:jc w:val="both"/>
              <w:rPr>
                <w:b/>
                <w:bCs/>
              </w:rPr>
            </w:pPr>
          </w:p>
        </w:tc>
      </w:tr>
    </w:tbl>
    <w:p w14:paraId="7E9BFD13" w14:textId="77777777" w:rsidR="00353680" w:rsidRPr="009C01B3" w:rsidRDefault="00353680" w:rsidP="00353680">
      <w:pPr>
        <w:rPr>
          <w:b/>
          <w:bCs/>
          <w:sz w:val="8"/>
          <w:szCs w:val="8"/>
        </w:rPr>
      </w:pPr>
    </w:p>
    <w:p w14:paraId="4148C780" w14:textId="77777777" w:rsidR="00353680" w:rsidRPr="009C01B3" w:rsidRDefault="00353680" w:rsidP="00353680">
      <w:pPr>
        <w:rPr>
          <w:b/>
          <w:bCs/>
          <w:sz w:val="8"/>
          <w:szCs w:val="8"/>
        </w:rPr>
      </w:pPr>
    </w:p>
    <w:p w14:paraId="201A4E3F" w14:textId="77777777" w:rsidR="00353680" w:rsidRPr="009C01B3" w:rsidRDefault="00353680" w:rsidP="00353680">
      <w:pPr>
        <w:rPr>
          <w:b/>
          <w:bCs/>
          <w:sz w:val="8"/>
          <w:szCs w:val="8"/>
        </w:rPr>
      </w:pPr>
    </w:p>
    <w:p w14:paraId="2C388B13" w14:textId="2AB51324" w:rsidR="00353680" w:rsidRDefault="00353680" w:rsidP="00353680">
      <w:pPr>
        <w:jc w:val="center"/>
        <w:rPr>
          <w:b/>
          <w:bCs/>
          <w:u w:val="single"/>
        </w:rPr>
      </w:pPr>
      <w:r w:rsidRPr="009C01B3">
        <w:rPr>
          <w:b/>
          <w:bCs/>
          <w:u w:val="single"/>
        </w:rPr>
        <w:t>Par SIA „</w:t>
      </w:r>
      <w:r w:rsidR="00613E4F">
        <w:rPr>
          <w:b/>
          <w:bCs/>
          <w:u w:val="single"/>
        </w:rPr>
        <w:t>Dobeles enerģija</w:t>
      </w:r>
      <w:r w:rsidRPr="009C01B3">
        <w:rPr>
          <w:b/>
          <w:bCs/>
          <w:u w:val="single"/>
        </w:rPr>
        <w:t xml:space="preserve">” valdes locekļa ievēlēšanu  un valdes locekļa </w:t>
      </w:r>
    </w:p>
    <w:p w14:paraId="103C169F" w14:textId="77777777" w:rsidR="00353680" w:rsidRPr="009C01B3" w:rsidRDefault="00353680" w:rsidP="00353680">
      <w:pPr>
        <w:jc w:val="center"/>
        <w:rPr>
          <w:b/>
          <w:bCs/>
          <w:u w:val="single"/>
        </w:rPr>
      </w:pPr>
      <w:r w:rsidRPr="009C01B3">
        <w:rPr>
          <w:b/>
          <w:bCs/>
          <w:u w:val="single"/>
        </w:rPr>
        <w:t>atlīdzības noteikšanu</w:t>
      </w:r>
    </w:p>
    <w:p w14:paraId="6C3C8682" w14:textId="77777777" w:rsidR="00353680" w:rsidRPr="009C01B3" w:rsidRDefault="00353680" w:rsidP="00353680">
      <w:pPr>
        <w:jc w:val="center"/>
        <w:rPr>
          <w:b/>
          <w:bCs/>
        </w:rPr>
      </w:pPr>
    </w:p>
    <w:p w14:paraId="690124A2" w14:textId="77777777" w:rsidR="00353680" w:rsidRPr="009C01B3" w:rsidRDefault="00353680" w:rsidP="00353680">
      <w:pPr>
        <w:spacing w:line="276" w:lineRule="auto"/>
        <w:ind w:firstLine="360"/>
        <w:jc w:val="both"/>
      </w:pPr>
      <w:r w:rsidRPr="009C01B3">
        <w:t xml:space="preserve">Ievērojot to, ka : </w:t>
      </w:r>
    </w:p>
    <w:p w14:paraId="6BE73AFB" w14:textId="66DEEB00" w:rsidR="00353680" w:rsidRPr="009C01B3" w:rsidRDefault="00353680" w:rsidP="00353680">
      <w:pPr>
        <w:numPr>
          <w:ilvl w:val="0"/>
          <w:numId w:val="8"/>
        </w:numPr>
        <w:suppressAutoHyphens/>
        <w:spacing w:line="276" w:lineRule="auto"/>
        <w:jc w:val="both"/>
      </w:pPr>
      <w:r w:rsidRPr="009C01B3">
        <w:t xml:space="preserve">nepastāv Dobeles novada domes 2022. gada 26. maija </w:t>
      </w:r>
      <w:r w:rsidRPr="009C01B3">
        <w:rPr>
          <w:rFonts w:eastAsia="TimesNewRomanPSMT"/>
        </w:rPr>
        <w:t>noteikumu “</w:t>
      </w:r>
      <w:r w:rsidRPr="009C01B3">
        <w:rPr>
          <w:bCs/>
        </w:rPr>
        <w:t>Kārtība, kādā  Dobeles novada pašvaldības kapitālsabiedrību valdes locekļi ieceļami amatā  uz nākamo pilnvaru termiņu</w:t>
      </w:r>
      <w:r w:rsidRPr="009C01B3">
        <w:rPr>
          <w:rFonts w:eastAsia="TimesNewRomanPSMT"/>
        </w:rPr>
        <w:t xml:space="preserve">” (turpmāk – Noteikumi) 3. punktā noteiktie šķēršļi  </w:t>
      </w:r>
      <w:r>
        <w:t>Ģirta Ozoliņa</w:t>
      </w:r>
      <w:r w:rsidRPr="009C01B3">
        <w:t>, personas kods</w:t>
      </w:r>
      <w:r>
        <w:rPr>
          <w:rFonts w:eastAsia="Calibri"/>
          <w:bCs/>
          <w:lang w:eastAsia="lv-LV"/>
        </w:rPr>
        <w:t xml:space="preserve"> </w:t>
      </w:r>
      <w:r w:rsidRPr="00353680">
        <w:rPr>
          <w:color w:val="000000" w:themeColor="text1"/>
          <w:shd w:val="clear" w:color="auto" w:fill="FFFFFF"/>
        </w:rPr>
        <w:t>240467-12246</w:t>
      </w:r>
      <w:r w:rsidRPr="009C01B3">
        <w:rPr>
          <w:rFonts w:eastAsia="Calibri"/>
          <w:bCs/>
          <w:lang w:eastAsia="lv-LV"/>
        </w:rPr>
        <w:t>, virzīšanai uz nākamo pilnvaru termiņu</w:t>
      </w:r>
      <w:r>
        <w:t xml:space="preserve"> </w:t>
      </w:r>
      <w:r w:rsidRPr="00E511A3">
        <w:rPr>
          <w:bCs/>
        </w:rPr>
        <w:t>SIA “Dobeles enerģija”, reģistrācijas Nr. 45103002039</w:t>
      </w:r>
      <w:r w:rsidRPr="009C01B3">
        <w:t xml:space="preserve">, valdes </w:t>
      </w:r>
      <w:r>
        <w:t>locekļa</w:t>
      </w:r>
      <w:r w:rsidRPr="009C01B3">
        <w:t xml:space="preserve"> amatam</w:t>
      </w:r>
      <w:r w:rsidRPr="009C01B3">
        <w:rPr>
          <w:rFonts w:eastAsia="Calibri"/>
          <w:bCs/>
          <w:lang w:eastAsia="lv-LV"/>
        </w:rPr>
        <w:t>;</w:t>
      </w:r>
    </w:p>
    <w:p w14:paraId="20CEB11D" w14:textId="316F41F0" w:rsidR="00353680" w:rsidRDefault="00353680" w:rsidP="00353680">
      <w:pPr>
        <w:numPr>
          <w:ilvl w:val="0"/>
          <w:numId w:val="8"/>
        </w:numPr>
        <w:suppressAutoHyphens/>
        <w:spacing w:line="276" w:lineRule="auto"/>
        <w:jc w:val="both"/>
        <w:rPr>
          <w:color w:val="000000"/>
        </w:rPr>
      </w:pPr>
      <w:r w:rsidRPr="009C01B3">
        <w:t xml:space="preserve">Valdes locekļa individuālās darbības izvērtēšanas komisijas veiktās </w:t>
      </w:r>
      <w:r w:rsidR="000D6175">
        <w:t xml:space="preserve">Ģirta Ozoliņa </w:t>
      </w:r>
      <w:r w:rsidRPr="009C01B3">
        <w:t xml:space="preserve">darbības novērtēšanas </w:t>
      </w:r>
      <w:r>
        <w:rPr>
          <w:color w:val="000000"/>
        </w:rPr>
        <w:t xml:space="preserve">rezultāts ir </w:t>
      </w:r>
      <w:r w:rsidRPr="00B329A5">
        <w:rPr>
          <w:color w:val="000000" w:themeColor="text1"/>
        </w:rPr>
        <w:t>4.1</w:t>
      </w:r>
      <w:r w:rsidR="00C8709E" w:rsidRPr="00B329A5">
        <w:rPr>
          <w:color w:val="000000" w:themeColor="text1"/>
        </w:rPr>
        <w:t>4</w:t>
      </w:r>
      <w:r w:rsidRPr="00B329A5">
        <w:rPr>
          <w:color w:val="000000" w:themeColor="text1"/>
        </w:rPr>
        <w:t xml:space="preserve"> punkti </w:t>
      </w:r>
      <w:r>
        <w:rPr>
          <w:color w:val="000000"/>
        </w:rPr>
        <w:t>(komisijas 202</w:t>
      </w:r>
      <w:r w:rsidR="000D6175">
        <w:rPr>
          <w:color w:val="000000"/>
        </w:rPr>
        <w:t>6</w:t>
      </w:r>
      <w:r>
        <w:rPr>
          <w:color w:val="000000"/>
        </w:rPr>
        <w:t xml:space="preserve">. gada </w:t>
      </w:r>
      <w:r w:rsidR="000D6175">
        <w:rPr>
          <w:color w:val="000000"/>
        </w:rPr>
        <w:t>6</w:t>
      </w:r>
      <w:r>
        <w:rPr>
          <w:color w:val="000000"/>
        </w:rPr>
        <w:t xml:space="preserve">. </w:t>
      </w:r>
      <w:r w:rsidR="000D6175">
        <w:rPr>
          <w:color w:val="000000"/>
        </w:rPr>
        <w:t>marta</w:t>
      </w:r>
      <w:r>
        <w:rPr>
          <w:color w:val="000000"/>
        </w:rPr>
        <w:t xml:space="preserve"> sēdes protokols Nr. 2);   </w:t>
      </w:r>
    </w:p>
    <w:p w14:paraId="346D57D0" w14:textId="77777777" w:rsidR="00353680" w:rsidRPr="009C01B3" w:rsidRDefault="00353680" w:rsidP="00353680">
      <w:pPr>
        <w:numPr>
          <w:ilvl w:val="0"/>
          <w:numId w:val="8"/>
        </w:numPr>
        <w:suppressAutoHyphens/>
        <w:spacing w:line="276" w:lineRule="auto"/>
        <w:jc w:val="both"/>
      </w:pPr>
      <w:r w:rsidRPr="009C01B3">
        <w:rPr>
          <w:rFonts w:eastAsia="TimesNewRomanPSMT"/>
        </w:rPr>
        <w:t>Noteikumu 8. punkts noteic, ka valdes locekli ieceļ amatā uz nākamo termiņu, ja valdes loceklis novērtējumā ir saņēmis ne mazāk par 4 punktiem,</w:t>
      </w:r>
    </w:p>
    <w:p w14:paraId="61CE9BD4" w14:textId="77777777" w:rsidR="00353680" w:rsidRPr="009C01B3" w:rsidRDefault="00353680" w:rsidP="00353680">
      <w:pPr>
        <w:spacing w:line="276" w:lineRule="auto"/>
        <w:ind w:left="720"/>
        <w:jc w:val="both"/>
      </w:pPr>
    </w:p>
    <w:p w14:paraId="4E3D08FA" w14:textId="306F8E92" w:rsidR="00353680" w:rsidRPr="00081C61" w:rsidRDefault="00353680" w:rsidP="00081C61">
      <w:pPr>
        <w:shd w:val="clear" w:color="auto" w:fill="FFFFFF"/>
        <w:jc w:val="both"/>
        <w:rPr>
          <w:color w:val="000000" w:themeColor="text1"/>
        </w:rPr>
      </w:pPr>
      <w:r w:rsidRPr="009C01B3">
        <w:t xml:space="preserve">pamatojoties </w:t>
      </w:r>
      <w:r w:rsidRPr="009C01B3">
        <w:rPr>
          <w:color w:val="000000"/>
        </w:rPr>
        <w:t xml:space="preserve">uz </w:t>
      </w:r>
      <w:hyperlink r:id="rId10" w:history="1">
        <w:r w:rsidRPr="009C01B3">
          <w:rPr>
            <w:color w:val="000000"/>
          </w:rPr>
          <w:t>Publiskas personas kapitāla daļu un kapitālsabiedrību pārvaldības likuma</w:t>
        </w:r>
      </w:hyperlink>
      <w:r w:rsidRPr="009C01B3">
        <w:t xml:space="preserve"> </w:t>
      </w:r>
      <w:r w:rsidRPr="009C01B3">
        <w:rPr>
          <w:bCs/>
        </w:rPr>
        <w:t xml:space="preserve">14. panta pirmo daļu, 17. panta pirmo daļu, </w:t>
      </w:r>
      <w:r w:rsidRPr="009C01B3">
        <w:t xml:space="preserve"> 37. panta astotās daļas 1. punktu, 66. panta pirmās daļas 3. un 8. punktu, 79. panta otro un ceturto daļu,</w:t>
      </w:r>
      <w:r w:rsidRPr="009C01B3">
        <w:rPr>
          <w:b/>
          <w:bCs/>
        </w:rPr>
        <w:t xml:space="preserve"> </w:t>
      </w:r>
      <w:r w:rsidRPr="009C01B3">
        <w:t>Ministru kabineta</w:t>
      </w:r>
      <w:r w:rsidRPr="009C01B3">
        <w:rPr>
          <w:b/>
          <w:bCs/>
        </w:rPr>
        <w:t xml:space="preserve"> </w:t>
      </w:r>
      <w:r w:rsidRPr="009C01B3">
        <w:rPr>
          <w:bCs/>
        </w:rPr>
        <w:t>202</w:t>
      </w:r>
      <w:r w:rsidR="00081C61">
        <w:rPr>
          <w:bCs/>
        </w:rPr>
        <w:t>5</w:t>
      </w:r>
      <w:r w:rsidRPr="009C01B3">
        <w:rPr>
          <w:bCs/>
        </w:rPr>
        <w:t xml:space="preserve">. gada </w:t>
      </w:r>
      <w:r w:rsidR="00081C61">
        <w:rPr>
          <w:bCs/>
        </w:rPr>
        <w:t>25</w:t>
      </w:r>
      <w:r w:rsidRPr="009C01B3">
        <w:rPr>
          <w:bCs/>
        </w:rPr>
        <w:t xml:space="preserve">. </w:t>
      </w:r>
      <w:r w:rsidR="00081C61">
        <w:rPr>
          <w:bCs/>
        </w:rPr>
        <w:t>jūnija</w:t>
      </w:r>
      <w:r w:rsidRPr="009C01B3">
        <w:rPr>
          <w:bCs/>
        </w:rPr>
        <w:t xml:space="preserve"> noteikumu Nr.</w:t>
      </w:r>
      <w:r w:rsidR="00081C61">
        <w:rPr>
          <w:bCs/>
        </w:rPr>
        <w:t>392</w:t>
      </w:r>
      <w:r w:rsidRPr="009C01B3">
        <w:rPr>
          <w:bCs/>
        </w:rPr>
        <w:t xml:space="preserve"> </w:t>
      </w:r>
      <w:r w:rsidRPr="009C01B3">
        <w:rPr>
          <w:bCs/>
        </w:rPr>
        <w:lastRenderedPageBreak/>
        <w:t>“</w:t>
      </w:r>
      <w:r w:rsidR="00081C61" w:rsidRPr="00081C61">
        <w:rPr>
          <w:color w:val="000000" w:themeColor="text1"/>
        </w:rPr>
        <w:t>Valdes un padomes locekļu skaita un atalgojuma noteikšanas kārtība publiskas personas kapitāla daļu pārvaldīšanas gadījumā</w:t>
      </w:r>
      <w:r w:rsidRPr="009C01B3">
        <w:rPr>
          <w:bCs/>
        </w:rPr>
        <w:t xml:space="preserve">” </w:t>
      </w:r>
      <w:r w:rsidR="00D13701" w:rsidRPr="00AF55BF">
        <w:rPr>
          <w:bCs/>
          <w:color w:val="000000" w:themeColor="text1"/>
        </w:rPr>
        <w:t>1</w:t>
      </w:r>
      <w:r w:rsidR="00383393" w:rsidRPr="00AF55BF">
        <w:rPr>
          <w:bCs/>
          <w:color w:val="000000" w:themeColor="text1"/>
        </w:rPr>
        <w:t>3</w:t>
      </w:r>
      <w:r w:rsidR="00D13701" w:rsidRPr="00AF55BF">
        <w:rPr>
          <w:bCs/>
          <w:color w:val="000000" w:themeColor="text1"/>
        </w:rPr>
        <w:t xml:space="preserve">. un 18. punktu </w:t>
      </w:r>
      <w:r w:rsidRPr="00AF55BF">
        <w:rPr>
          <w:bCs/>
          <w:color w:val="000000" w:themeColor="text1"/>
        </w:rPr>
        <w:t xml:space="preserve">un </w:t>
      </w:r>
      <w:r w:rsidR="003E100C" w:rsidRPr="00AF55BF">
        <w:rPr>
          <w:bCs/>
          <w:color w:val="000000" w:themeColor="text1"/>
        </w:rPr>
        <w:t>2024. gada 11. septembra kapitāla daļu turētāja pārstāvja lēmumu Nr. 1.41/2024/124 “Par kapitālsabiedrību valdes priekšsēdētāju un valdes locekļu vienotās atlīdzības sistēmas apstiprināšanu”</w:t>
      </w:r>
      <w:r w:rsidRPr="00AF55BF">
        <w:rPr>
          <w:bCs/>
          <w:color w:val="000000" w:themeColor="text1"/>
        </w:rPr>
        <w:t xml:space="preserve">”,  </w:t>
      </w:r>
      <w:r w:rsidRPr="009C01B3">
        <w:rPr>
          <w:b/>
        </w:rPr>
        <w:t>NOLEMJU:</w:t>
      </w:r>
      <w:r w:rsidRPr="009C01B3">
        <w:t xml:space="preserve"> </w:t>
      </w:r>
      <w:r w:rsidR="00613E4F">
        <w:t xml:space="preserve"> </w:t>
      </w:r>
    </w:p>
    <w:p w14:paraId="168E4D6B" w14:textId="77777777" w:rsidR="00353680" w:rsidRPr="009C01B3" w:rsidRDefault="00353680" w:rsidP="00353680">
      <w:pPr>
        <w:spacing w:line="276" w:lineRule="auto"/>
        <w:jc w:val="both"/>
      </w:pPr>
    </w:p>
    <w:p w14:paraId="6C3CB93E" w14:textId="695FDAF6" w:rsidR="00353680" w:rsidRPr="00502304" w:rsidRDefault="00353680" w:rsidP="00081C61">
      <w:pPr>
        <w:numPr>
          <w:ilvl w:val="0"/>
          <w:numId w:val="7"/>
        </w:numPr>
        <w:suppressAutoHyphens/>
        <w:spacing w:after="120" w:line="276" w:lineRule="auto"/>
        <w:ind w:left="284" w:right="49" w:hanging="284"/>
        <w:jc w:val="both"/>
      </w:pPr>
      <w:r w:rsidRPr="008C0719">
        <w:t xml:space="preserve">Ievēlēt </w:t>
      </w:r>
      <w:r>
        <w:t>ar 202</w:t>
      </w:r>
      <w:r w:rsidR="00081C61">
        <w:t>6</w:t>
      </w:r>
      <w:r>
        <w:t xml:space="preserve">. gada </w:t>
      </w:r>
      <w:r w:rsidR="00081C61">
        <w:t>18</w:t>
      </w:r>
      <w:r>
        <w:t xml:space="preserve">. </w:t>
      </w:r>
      <w:r w:rsidR="00081C61">
        <w:t>martu</w:t>
      </w:r>
      <w:r>
        <w:t xml:space="preserve"> </w:t>
      </w:r>
      <w:r w:rsidRPr="008C0719">
        <w:t>par</w:t>
      </w:r>
      <w:r w:rsidR="00081C61" w:rsidRPr="00081C61">
        <w:rPr>
          <w:bCs/>
        </w:rPr>
        <w:t xml:space="preserve"> </w:t>
      </w:r>
      <w:r w:rsidR="00081C61" w:rsidRPr="00E511A3">
        <w:rPr>
          <w:bCs/>
        </w:rPr>
        <w:t>SIA “Dobeles enerģija”, reģistrācijas Nr. 45103002039</w:t>
      </w:r>
      <w:r w:rsidRPr="00502304">
        <w:t xml:space="preserve">, valdes </w:t>
      </w:r>
      <w:r>
        <w:t>locekli</w:t>
      </w:r>
      <w:r w:rsidR="00081C61">
        <w:t xml:space="preserve"> Ģirtu Ozoliņu</w:t>
      </w:r>
      <w:r w:rsidR="00081C61" w:rsidRPr="009C01B3">
        <w:t>, personas kods</w:t>
      </w:r>
      <w:r w:rsidR="00081C61">
        <w:rPr>
          <w:rFonts w:eastAsia="Calibri"/>
          <w:bCs/>
          <w:lang w:eastAsia="lv-LV"/>
        </w:rPr>
        <w:t xml:space="preserve"> </w:t>
      </w:r>
      <w:r w:rsidR="00081C61" w:rsidRPr="00353680">
        <w:rPr>
          <w:color w:val="000000" w:themeColor="text1"/>
          <w:shd w:val="clear" w:color="auto" w:fill="FFFFFF"/>
        </w:rPr>
        <w:t>240467-12246</w:t>
      </w:r>
      <w:r w:rsidRPr="00502304">
        <w:t>.</w:t>
      </w:r>
      <w:r>
        <w:t xml:space="preserve">    </w:t>
      </w:r>
    </w:p>
    <w:p w14:paraId="30EB58B3" w14:textId="2F7A5BCD" w:rsidR="00353680" w:rsidRPr="006B3394" w:rsidRDefault="00353680" w:rsidP="006B3394">
      <w:pPr>
        <w:numPr>
          <w:ilvl w:val="0"/>
          <w:numId w:val="7"/>
        </w:numPr>
        <w:suppressAutoHyphens/>
        <w:spacing w:after="120" w:line="276" w:lineRule="auto"/>
        <w:ind w:left="284" w:hanging="284"/>
        <w:jc w:val="both"/>
      </w:pPr>
      <w:r>
        <w:t>Noteikt</w:t>
      </w:r>
      <w:r w:rsidR="00081C61">
        <w:t xml:space="preserve"> </w:t>
      </w:r>
      <w:r w:rsidR="00081C61" w:rsidRPr="00E511A3">
        <w:rPr>
          <w:bCs/>
        </w:rPr>
        <w:t>SIA “Dobeles enerģija”, reģistrācijas Nr. 45103002039</w:t>
      </w:r>
      <w:r w:rsidRPr="008C0719">
        <w:t xml:space="preserve">, valdes </w:t>
      </w:r>
      <w:r>
        <w:t xml:space="preserve">loceklei </w:t>
      </w:r>
      <w:r w:rsidRPr="00502304">
        <w:t xml:space="preserve">mēneša atlīdzību </w:t>
      </w:r>
      <w:r w:rsidR="008C778C" w:rsidRPr="008C778C">
        <w:t>3950</w:t>
      </w:r>
      <w:r w:rsidR="00081C61" w:rsidRPr="008C778C">
        <w:t xml:space="preserve"> </w:t>
      </w:r>
      <w:r w:rsidRPr="008C778C">
        <w:t xml:space="preserve"> EUR (</w:t>
      </w:r>
      <w:r w:rsidR="008C778C" w:rsidRPr="008C778C">
        <w:t xml:space="preserve">trīs tūkstoši deviņi simti piecdesmit </w:t>
      </w:r>
      <w:r w:rsidRPr="008C778C">
        <w:rPr>
          <w:i/>
          <w:iCs/>
        </w:rPr>
        <w:t>euro</w:t>
      </w:r>
      <w:r w:rsidRPr="008C778C">
        <w:t xml:space="preserve">) apmērā.      </w:t>
      </w:r>
      <w:r w:rsidR="00081C61" w:rsidRPr="008C778C">
        <w:t xml:space="preserve">          </w:t>
      </w:r>
    </w:p>
    <w:p w14:paraId="4FB69E32" w14:textId="77777777" w:rsidR="00353680" w:rsidRPr="009C01B3" w:rsidRDefault="00353680" w:rsidP="00353680">
      <w:pPr>
        <w:jc w:val="center"/>
        <w:rPr>
          <w:b/>
          <w:bCs/>
        </w:rPr>
      </w:pPr>
    </w:p>
    <w:p w14:paraId="2BDFD5D5" w14:textId="77777777" w:rsidR="00353680" w:rsidRPr="009C01B3" w:rsidRDefault="00353680" w:rsidP="00353680">
      <w:pPr>
        <w:ind w:left="360"/>
        <w:jc w:val="both"/>
      </w:pPr>
      <w:r w:rsidRPr="009C01B3">
        <w:t xml:space="preserve">Sapulce slēgta plkst. </w:t>
      </w:r>
      <w:r>
        <w:t>16</w:t>
      </w:r>
      <w:r w:rsidRPr="009C01B3">
        <w:t>:</w:t>
      </w:r>
      <w:r>
        <w:t>3</w:t>
      </w:r>
      <w:r w:rsidRPr="009C01B3">
        <w:t xml:space="preserve">0       </w:t>
      </w:r>
    </w:p>
    <w:p w14:paraId="451B14E9" w14:textId="77777777" w:rsidR="00353680" w:rsidRPr="009C01B3" w:rsidRDefault="00353680" w:rsidP="00353680">
      <w:pPr>
        <w:ind w:left="360"/>
        <w:jc w:val="both"/>
      </w:pPr>
    </w:p>
    <w:p w14:paraId="3AFE01E4" w14:textId="77777777" w:rsidR="00353680" w:rsidRPr="009C01B3" w:rsidRDefault="00353680" w:rsidP="00353680">
      <w:pPr>
        <w:ind w:left="360"/>
        <w:jc w:val="both"/>
      </w:pPr>
    </w:p>
    <w:p w14:paraId="3D9B5A1A" w14:textId="77777777" w:rsidR="00353680" w:rsidRPr="009C01B3" w:rsidRDefault="00353680" w:rsidP="00353680">
      <w:pPr>
        <w:ind w:left="360"/>
        <w:jc w:val="both"/>
      </w:pPr>
      <w:r w:rsidRPr="009C01B3">
        <w:t>Dalībnieku sapulces vadītājs</w:t>
      </w:r>
      <w:r w:rsidRPr="009C01B3">
        <w:tab/>
      </w:r>
      <w:r w:rsidRPr="009C01B3">
        <w:tab/>
      </w:r>
      <w:r w:rsidRPr="009C01B3">
        <w:tab/>
      </w:r>
      <w:r w:rsidRPr="009C01B3">
        <w:tab/>
      </w:r>
      <w:r w:rsidRPr="009C01B3">
        <w:tab/>
        <w:t>Agris Vilks</w:t>
      </w:r>
    </w:p>
    <w:p w14:paraId="0BDC5BDC" w14:textId="77777777" w:rsidR="00353680" w:rsidRPr="009C01B3" w:rsidRDefault="00353680" w:rsidP="00353680">
      <w:pPr>
        <w:ind w:left="360"/>
        <w:jc w:val="both"/>
      </w:pPr>
    </w:p>
    <w:p w14:paraId="1FBCB42E" w14:textId="77777777" w:rsidR="00353680" w:rsidRPr="009C01B3" w:rsidRDefault="00353680" w:rsidP="00353680">
      <w:pPr>
        <w:ind w:left="360"/>
        <w:jc w:val="both"/>
      </w:pPr>
    </w:p>
    <w:p w14:paraId="25591776" w14:textId="77777777" w:rsidR="00353680" w:rsidRPr="009C01B3" w:rsidRDefault="00353680" w:rsidP="00353680">
      <w:pPr>
        <w:ind w:left="360"/>
        <w:jc w:val="both"/>
      </w:pPr>
      <w:r w:rsidRPr="009C01B3">
        <w:t>Dalībnieku sapulces protokolists</w:t>
      </w:r>
      <w:r w:rsidRPr="009C01B3">
        <w:tab/>
      </w:r>
      <w:r w:rsidRPr="009C01B3">
        <w:tab/>
      </w:r>
      <w:r w:rsidRPr="009C01B3">
        <w:tab/>
      </w:r>
      <w:r w:rsidRPr="009C01B3">
        <w:tab/>
      </w:r>
      <w:r w:rsidRPr="009C01B3">
        <w:tab/>
      </w:r>
      <w:r>
        <w:t>Ieva Lukša</w:t>
      </w:r>
    </w:p>
    <w:p w14:paraId="65E5E008" w14:textId="77777777" w:rsidR="00353680" w:rsidRPr="009C01B3" w:rsidRDefault="00353680" w:rsidP="00353680">
      <w:pPr>
        <w:ind w:left="360"/>
        <w:jc w:val="both"/>
      </w:pPr>
    </w:p>
    <w:p w14:paraId="3ED08EC3" w14:textId="77777777" w:rsidR="00353680" w:rsidRPr="009C01B3" w:rsidRDefault="00353680" w:rsidP="00353680">
      <w:pPr>
        <w:ind w:left="360"/>
        <w:jc w:val="both"/>
      </w:pPr>
    </w:p>
    <w:p w14:paraId="076DD004" w14:textId="77777777" w:rsidR="00924074" w:rsidRPr="00B04113" w:rsidRDefault="00924074" w:rsidP="0092407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4"/>
        <w:gridCol w:w="4524"/>
      </w:tblGrid>
      <w:tr w:rsidR="00285783" w14:paraId="1D7F4FE8" w14:textId="77777777" w:rsidTr="002365CE">
        <w:tc>
          <w:tcPr>
            <w:tcW w:w="4524" w:type="dxa"/>
          </w:tcPr>
          <w:p w14:paraId="1AD1CC5F" w14:textId="54EB6932" w:rsidR="00924074" w:rsidRPr="00B04113" w:rsidRDefault="003458EA" w:rsidP="002365CE">
            <w:r>
              <w:rPr>
                <w:rFonts w:eastAsia="Batang"/>
                <w:lang w:eastAsia="lv-LV"/>
              </w:rPr>
              <w:t xml:space="preserve">   </w:t>
            </w:r>
            <w:r w:rsidRPr="00B04113">
              <w:rPr>
                <w:rFonts w:eastAsia="Batang"/>
                <w:lang w:eastAsia="lv-LV"/>
              </w:rPr>
              <w:t>Kapitāla daļu turētāja pārstāvis</w:t>
            </w:r>
          </w:p>
        </w:tc>
        <w:tc>
          <w:tcPr>
            <w:tcW w:w="4524" w:type="dxa"/>
          </w:tcPr>
          <w:p w14:paraId="7D9A24B6" w14:textId="77777777" w:rsidR="00924074" w:rsidRPr="00B04113" w:rsidRDefault="00000000" w:rsidP="002365CE">
            <w:pPr>
              <w:jc w:val="right"/>
            </w:pPr>
            <w:r w:rsidRPr="00B04113">
              <w:t>Agris Vilks</w:t>
            </w:r>
          </w:p>
        </w:tc>
      </w:tr>
    </w:tbl>
    <w:p w14:paraId="38293F70" w14:textId="77777777" w:rsidR="00924074" w:rsidRPr="00B04113" w:rsidRDefault="00924074" w:rsidP="00924074">
      <w:pPr>
        <w:jc w:val="both"/>
      </w:pPr>
    </w:p>
    <w:p w14:paraId="21738275" w14:textId="77777777" w:rsidR="0030387C" w:rsidRDefault="0030387C"/>
    <w:p w14:paraId="67608304" w14:textId="77777777" w:rsidR="00312059" w:rsidRDefault="00312059"/>
    <w:sectPr w:rsidR="00312059" w:rsidSect="00822EBC">
      <w:footerReference w:type="default" r:id="rId11"/>
      <w:footerReference w:type="first" r:id="rId12"/>
      <w:pgSz w:w="11906" w:h="16838"/>
      <w:pgMar w:top="993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22C8" w14:textId="77777777" w:rsidR="00885FA5" w:rsidRDefault="00885FA5">
      <w:r>
        <w:separator/>
      </w:r>
    </w:p>
  </w:endnote>
  <w:endnote w:type="continuationSeparator" w:id="0">
    <w:p w14:paraId="3E2DCC6A" w14:textId="77777777" w:rsidR="00885FA5" w:rsidRDefault="0088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F618" w14:textId="77777777" w:rsidR="00285783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6A32" w14:textId="77777777" w:rsidR="00285783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6E61" w14:textId="77777777" w:rsidR="00885FA5" w:rsidRDefault="00885FA5">
      <w:r>
        <w:separator/>
      </w:r>
    </w:p>
  </w:footnote>
  <w:footnote w:type="continuationSeparator" w:id="0">
    <w:p w14:paraId="07B6EEE2" w14:textId="77777777" w:rsidR="00885FA5" w:rsidRDefault="00885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A0879"/>
    <w:multiLevelType w:val="hybridMultilevel"/>
    <w:tmpl w:val="4D2E2B18"/>
    <w:lvl w:ilvl="0" w:tplc="3EBC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509730" w:tentative="1">
      <w:start w:val="1"/>
      <w:numFmt w:val="lowerLetter"/>
      <w:lvlText w:val="%2."/>
      <w:lvlJc w:val="left"/>
      <w:pPr>
        <w:ind w:left="1440" w:hanging="360"/>
      </w:pPr>
    </w:lvl>
    <w:lvl w:ilvl="2" w:tplc="766445F2" w:tentative="1">
      <w:start w:val="1"/>
      <w:numFmt w:val="lowerRoman"/>
      <w:lvlText w:val="%3."/>
      <w:lvlJc w:val="right"/>
      <w:pPr>
        <w:ind w:left="2160" w:hanging="180"/>
      </w:pPr>
    </w:lvl>
    <w:lvl w:ilvl="3" w:tplc="A6188AF6" w:tentative="1">
      <w:start w:val="1"/>
      <w:numFmt w:val="decimal"/>
      <w:lvlText w:val="%4."/>
      <w:lvlJc w:val="left"/>
      <w:pPr>
        <w:ind w:left="2880" w:hanging="360"/>
      </w:pPr>
    </w:lvl>
    <w:lvl w:ilvl="4" w:tplc="7F241460" w:tentative="1">
      <w:start w:val="1"/>
      <w:numFmt w:val="lowerLetter"/>
      <w:lvlText w:val="%5."/>
      <w:lvlJc w:val="left"/>
      <w:pPr>
        <w:ind w:left="3600" w:hanging="360"/>
      </w:pPr>
    </w:lvl>
    <w:lvl w:ilvl="5" w:tplc="FCA83B60" w:tentative="1">
      <w:start w:val="1"/>
      <w:numFmt w:val="lowerRoman"/>
      <w:lvlText w:val="%6."/>
      <w:lvlJc w:val="right"/>
      <w:pPr>
        <w:ind w:left="4320" w:hanging="180"/>
      </w:pPr>
    </w:lvl>
    <w:lvl w:ilvl="6" w:tplc="36E8B0DC" w:tentative="1">
      <w:start w:val="1"/>
      <w:numFmt w:val="decimal"/>
      <w:lvlText w:val="%7."/>
      <w:lvlJc w:val="left"/>
      <w:pPr>
        <w:ind w:left="5040" w:hanging="360"/>
      </w:pPr>
    </w:lvl>
    <w:lvl w:ilvl="7" w:tplc="7E8E7EFC" w:tentative="1">
      <w:start w:val="1"/>
      <w:numFmt w:val="lowerLetter"/>
      <w:lvlText w:val="%8."/>
      <w:lvlJc w:val="left"/>
      <w:pPr>
        <w:ind w:left="5760" w:hanging="360"/>
      </w:pPr>
    </w:lvl>
    <w:lvl w:ilvl="8" w:tplc="0338D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E60E9"/>
    <w:multiLevelType w:val="hybridMultilevel"/>
    <w:tmpl w:val="34D64830"/>
    <w:lvl w:ilvl="0" w:tplc="EADCAC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2CCF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76023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022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ECEF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D22D3D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945D2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5879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A054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125133"/>
    <w:multiLevelType w:val="hybridMultilevel"/>
    <w:tmpl w:val="38847B08"/>
    <w:lvl w:ilvl="0" w:tplc="FB022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594B88A" w:tentative="1">
      <w:start w:val="1"/>
      <w:numFmt w:val="lowerLetter"/>
      <w:lvlText w:val="%2."/>
      <w:lvlJc w:val="left"/>
      <w:pPr>
        <w:ind w:left="1800" w:hanging="360"/>
      </w:pPr>
    </w:lvl>
    <w:lvl w:ilvl="2" w:tplc="057E2970" w:tentative="1">
      <w:start w:val="1"/>
      <w:numFmt w:val="lowerRoman"/>
      <w:lvlText w:val="%3."/>
      <w:lvlJc w:val="right"/>
      <w:pPr>
        <w:ind w:left="2520" w:hanging="180"/>
      </w:pPr>
    </w:lvl>
    <w:lvl w:ilvl="3" w:tplc="1D82659A" w:tentative="1">
      <w:start w:val="1"/>
      <w:numFmt w:val="decimal"/>
      <w:lvlText w:val="%4."/>
      <w:lvlJc w:val="left"/>
      <w:pPr>
        <w:ind w:left="3240" w:hanging="360"/>
      </w:pPr>
    </w:lvl>
    <w:lvl w:ilvl="4" w:tplc="4D9493F6" w:tentative="1">
      <w:start w:val="1"/>
      <w:numFmt w:val="lowerLetter"/>
      <w:lvlText w:val="%5."/>
      <w:lvlJc w:val="left"/>
      <w:pPr>
        <w:ind w:left="3960" w:hanging="360"/>
      </w:pPr>
    </w:lvl>
    <w:lvl w:ilvl="5" w:tplc="BA700066" w:tentative="1">
      <w:start w:val="1"/>
      <w:numFmt w:val="lowerRoman"/>
      <w:lvlText w:val="%6."/>
      <w:lvlJc w:val="right"/>
      <w:pPr>
        <w:ind w:left="4680" w:hanging="180"/>
      </w:pPr>
    </w:lvl>
    <w:lvl w:ilvl="6" w:tplc="947027AA" w:tentative="1">
      <w:start w:val="1"/>
      <w:numFmt w:val="decimal"/>
      <w:lvlText w:val="%7."/>
      <w:lvlJc w:val="left"/>
      <w:pPr>
        <w:ind w:left="5400" w:hanging="360"/>
      </w:pPr>
    </w:lvl>
    <w:lvl w:ilvl="7" w:tplc="2FD08480" w:tentative="1">
      <w:start w:val="1"/>
      <w:numFmt w:val="lowerLetter"/>
      <w:lvlText w:val="%8."/>
      <w:lvlJc w:val="left"/>
      <w:pPr>
        <w:ind w:left="6120" w:hanging="360"/>
      </w:pPr>
    </w:lvl>
    <w:lvl w:ilvl="8" w:tplc="9E4C35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02176A"/>
    <w:multiLevelType w:val="hybridMultilevel"/>
    <w:tmpl w:val="7FA663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95582"/>
    <w:multiLevelType w:val="hybridMultilevel"/>
    <w:tmpl w:val="ACACC0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DD4C32"/>
    <w:multiLevelType w:val="hybridMultilevel"/>
    <w:tmpl w:val="AFF26558"/>
    <w:lvl w:ilvl="0" w:tplc="C0867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EC7385"/>
    <w:multiLevelType w:val="hybridMultilevel"/>
    <w:tmpl w:val="D9AC2DAE"/>
    <w:lvl w:ilvl="0" w:tplc="33989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22EF812" w:tentative="1">
      <w:start w:val="1"/>
      <w:numFmt w:val="lowerLetter"/>
      <w:lvlText w:val="%2."/>
      <w:lvlJc w:val="left"/>
      <w:pPr>
        <w:ind w:left="1800" w:hanging="360"/>
      </w:pPr>
    </w:lvl>
    <w:lvl w:ilvl="2" w:tplc="6B8402A4" w:tentative="1">
      <w:start w:val="1"/>
      <w:numFmt w:val="lowerRoman"/>
      <w:lvlText w:val="%3."/>
      <w:lvlJc w:val="right"/>
      <w:pPr>
        <w:ind w:left="2520" w:hanging="180"/>
      </w:pPr>
    </w:lvl>
    <w:lvl w:ilvl="3" w:tplc="B5ACF52E" w:tentative="1">
      <w:start w:val="1"/>
      <w:numFmt w:val="decimal"/>
      <w:lvlText w:val="%4."/>
      <w:lvlJc w:val="left"/>
      <w:pPr>
        <w:ind w:left="3240" w:hanging="360"/>
      </w:pPr>
    </w:lvl>
    <w:lvl w:ilvl="4" w:tplc="82DA60E0" w:tentative="1">
      <w:start w:val="1"/>
      <w:numFmt w:val="lowerLetter"/>
      <w:lvlText w:val="%5."/>
      <w:lvlJc w:val="left"/>
      <w:pPr>
        <w:ind w:left="3960" w:hanging="360"/>
      </w:pPr>
    </w:lvl>
    <w:lvl w:ilvl="5" w:tplc="FF5C22C2" w:tentative="1">
      <w:start w:val="1"/>
      <w:numFmt w:val="lowerRoman"/>
      <w:lvlText w:val="%6."/>
      <w:lvlJc w:val="right"/>
      <w:pPr>
        <w:ind w:left="4680" w:hanging="180"/>
      </w:pPr>
    </w:lvl>
    <w:lvl w:ilvl="6" w:tplc="BFDE27F2" w:tentative="1">
      <w:start w:val="1"/>
      <w:numFmt w:val="decimal"/>
      <w:lvlText w:val="%7."/>
      <w:lvlJc w:val="left"/>
      <w:pPr>
        <w:ind w:left="5400" w:hanging="360"/>
      </w:pPr>
    </w:lvl>
    <w:lvl w:ilvl="7" w:tplc="B36243F0" w:tentative="1">
      <w:start w:val="1"/>
      <w:numFmt w:val="lowerLetter"/>
      <w:lvlText w:val="%8."/>
      <w:lvlJc w:val="left"/>
      <w:pPr>
        <w:ind w:left="6120" w:hanging="360"/>
      </w:pPr>
    </w:lvl>
    <w:lvl w:ilvl="8" w:tplc="9AECD3B2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787387">
    <w:abstractNumId w:val="5"/>
  </w:num>
  <w:num w:numId="2" w16cid:durableId="1130053838">
    <w:abstractNumId w:val="2"/>
  </w:num>
  <w:num w:numId="3" w16cid:durableId="724332450">
    <w:abstractNumId w:val="7"/>
  </w:num>
  <w:num w:numId="4" w16cid:durableId="197161375">
    <w:abstractNumId w:val="0"/>
  </w:num>
  <w:num w:numId="5" w16cid:durableId="25565793">
    <w:abstractNumId w:val="1"/>
  </w:num>
  <w:num w:numId="6" w16cid:durableId="1523933789">
    <w:abstractNumId w:val="6"/>
  </w:num>
  <w:num w:numId="7" w16cid:durableId="2097093049">
    <w:abstractNumId w:val="4"/>
  </w:num>
  <w:num w:numId="8" w16cid:durableId="355928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81C61"/>
    <w:rsid w:val="000B6955"/>
    <w:rsid w:val="000D509E"/>
    <w:rsid w:val="000D6175"/>
    <w:rsid w:val="001530F9"/>
    <w:rsid w:val="00171766"/>
    <w:rsid w:val="00195BC3"/>
    <w:rsid w:val="001A116A"/>
    <w:rsid w:val="002175EE"/>
    <w:rsid w:val="002365CE"/>
    <w:rsid w:val="00245525"/>
    <w:rsid w:val="00270F44"/>
    <w:rsid w:val="00285783"/>
    <w:rsid w:val="002E1B47"/>
    <w:rsid w:val="0030387C"/>
    <w:rsid w:val="00312059"/>
    <w:rsid w:val="003458EA"/>
    <w:rsid w:val="00353680"/>
    <w:rsid w:val="00383393"/>
    <w:rsid w:val="003E100C"/>
    <w:rsid w:val="00461525"/>
    <w:rsid w:val="00466A1C"/>
    <w:rsid w:val="004F1AB0"/>
    <w:rsid w:val="005A0CBC"/>
    <w:rsid w:val="005B7400"/>
    <w:rsid w:val="005F176D"/>
    <w:rsid w:val="005F3BF9"/>
    <w:rsid w:val="00613E4F"/>
    <w:rsid w:val="00682A09"/>
    <w:rsid w:val="006B3394"/>
    <w:rsid w:val="006F476F"/>
    <w:rsid w:val="00752597"/>
    <w:rsid w:val="00763425"/>
    <w:rsid w:val="0077000E"/>
    <w:rsid w:val="00771A5C"/>
    <w:rsid w:val="00774DF7"/>
    <w:rsid w:val="007D5D8D"/>
    <w:rsid w:val="00822EBC"/>
    <w:rsid w:val="0083052C"/>
    <w:rsid w:val="008670B6"/>
    <w:rsid w:val="00885FA5"/>
    <w:rsid w:val="00896FF6"/>
    <w:rsid w:val="008C778C"/>
    <w:rsid w:val="00924074"/>
    <w:rsid w:val="00950D48"/>
    <w:rsid w:val="009571F1"/>
    <w:rsid w:val="00966535"/>
    <w:rsid w:val="009F028A"/>
    <w:rsid w:val="00A53388"/>
    <w:rsid w:val="00A53E01"/>
    <w:rsid w:val="00AF55BF"/>
    <w:rsid w:val="00B04113"/>
    <w:rsid w:val="00B329A5"/>
    <w:rsid w:val="00B36FA5"/>
    <w:rsid w:val="00B57446"/>
    <w:rsid w:val="00B73F42"/>
    <w:rsid w:val="00BA71F2"/>
    <w:rsid w:val="00BB4737"/>
    <w:rsid w:val="00BE3AFD"/>
    <w:rsid w:val="00C176E0"/>
    <w:rsid w:val="00C8709E"/>
    <w:rsid w:val="00CE0507"/>
    <w:rsid w:val="00CE0CB9"/>
    <w:rsid w:val="00CE11D4"/>
    <w:rsid w:val="00D03820"/>
    <w:rsid w:val="00D13701"/>
    <w:rsid w:val="00D7103B"/>
    <w:rsid w:val="00D7278F"/>
    <w:rsid w:val="00D936D5"/>
    <w:rsid w:val="00E13F37"/>
    <w:rsid w:val="00E31206"/>
    <w:rsid w:val="00E511A3"/>
    <w:rsid w:val="00E6388D"/>
    <w:rsid w:val="00EF43F7"/>
    <w:rsid w:val="00F24023"/>
    <w:rsid w:val="00F349C4"/>
    <w:rsid w:val="00FE3E37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E7A0A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Hyperlink">
    <w:name w:val="Hyperlink"/>
    <w:basedOn w:val="DefaultParagraphFont"/>
    <w:uiPriority w:val="99"/>
    <w:unhideWhenUsed/>
    <w:rsid w:val="00171766"/>
    <w:rPr>
      <w:color w:val="0000FF"/>
      <w:u w:val="single"/>
    </w:rPr>
  </w:style>
  <w:style w:type="paragraph" w:styleId="NoSpacing">
    <w:name w:val="No Spacing"/>
    <w:uiPriority w:val="1"/>
    <w:qFormat/>
    <w:rsid w:val="0017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92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Agris Vilks</cp:lastModifiedBy>
  <cp:revision>4</cp:revision>
  <cp:lastPrinted>2026-03-12T12:19:00Z</cp:lastPrinted>
  <dcterms:created xsi:type="dcterms:W3CDTF">2026-03-12T12:19:00Z</dcterms:created>
  <dcterms:modified xsi:type="dcterms:W3CDTF">2026-03-12T12:27:00Z</dcterms:modified>
</cp:coreProperties>
</file>